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tbl>
      <w:tblPr>
        <w:tblpPr w:leftFromText="180" w:rightFromText="180" w:vertAnchor="text" w:horzAnchor="page" w:tblpX="1025" w:tblpY="190"/>
        <w:tblOverlap w:val="never"/>
        <w:tblW w:w="147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574"/>
        <w:gridCol w:w="2999"/>
        <w:gridCol w:w="2424"/>
        <w:gridCol w:w="1908"/>
        <w:gridCol w:w="2316"/>
        <w:gridCol w:w="2052"/>
        <w:gridCol w:w="2496"/>
      </w:tblGrid>
      <w:tr>
        <w:trPr>
          <w:trHeight w:val="1562"/>
        </w:trPr>
        <w:tc>
          <w:tcPr>
            <w:tcW w:w="14769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rPr>
                <w:rFonts w:ascii="宋体" w:eastAsia="宋体" w:cs="宋体" w:hAnsi="宋体" w:hint="eastAsia"/>
                <w:b/>
                <w:bCs/>
                <w:kern w:val="2"/>
                <w:sz w:val="44"/>
                <w:szCs w:val="44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/>
                <w:bCs/>
                <w:kern w:val="2"/>
                <w:sz w:val="44"/>
                <w:szCs w:val="44"/>
                <w:lang w:val="en-US" w:eastAsia="zh-CN"/>
              </w:rPr>
              <w:t>附件3：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ascii="仿宋" w:eastAsia="仿宋" w:cs="仿宋" w:hAnsi="仿宋" w:hint="eastAsia"/>
                <w:kern w:val="2"/>
                <w:sz w:val="32"/>
                <w:szCs w:val="32"/>
              </w:rPr>
            </w:pPr>
            <w:r>
              <w:rPr>
                <w:rFonts w:ascii="宋体" w:eastAsia="宋体" w:cs="宋体" w:hAnsi="宋体" w:hint="eastAsia"/>
                <w:b/>
                <w:bCs/>
                <w:kern w:val="2"/>
                <w:sz w:val="44"/>
                <w:szCs w:val="44"/>
                <w:lang w:val="en-US" w:eastAsia="zh-CN"/>
              </w:rPr>
              <w:t>核发</w:t>
            </w:r>
            <w:r>
              <w:rPr>
                <w:rFonts w:ascii="宋体" w:eastAsia="宋体" w:cs="宋体" w:hAnsi="宋体" w:hint="eastAsia"/>
                <w:b/>
                <w:bCs/>
                <w:kern w:val="2"/>
                <w:sz w:val="44"/>
                <w:szCs w:val="44"/>
              </w:rPr>
              <w:t>《非煤矿矿山安全生产许可证》（</w:t>
            </w:r>
            <w:r>
              <w:rPr>
                <w:rFonts w:ascii="宋体" w:eastAsia="宋体" w:cs="宋体" w:hAnsi="宋体" w:hint="eastAsia"/>
                <w:b/>
                <w:bCs/>
                <w:kern w:val="2"/>
                <w:sz w:val="44"/>
                <w:szCs w:val="44"/>
                <w:lang w:val="en-US" w:eastAsia="zh-CN"/>
              </w:rPr>
              <w:t>变更</w:t>
            </w:r>
            <w:r>
              <w:rPr>
                <w:rFonts w:ascii="宋体" w:eastAsia="宋体" w:cs="宋体" w:hAnsi="宋体" w:hint="eastAsia"/>
                <w:b/>
                <w:bCs/>
                <w:kern w:val="2"/>
                <w:sz w:val="44"/>
                <w:szCs w:val="44"/>
              </w:rPr>
              <w:t>申请）企业名单</w:t>
            </w:r>
          </w:p>
        </w:tc>
      </w:tr>
      <w:tr>
        <w:trPr>
          <w:trHeight w:val="1317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ascii="仿宋" w:eastAsia="仿宋" w:cs="仿宋" w:hAnsi="仿宋" w:hint="eastAsia"/>
                <w:kern w:val="2"/>
                <w:sz w:val="32"/>
                <w:szCs w:val="32"/>
              </w:rPr>
            </w:pPr>
            <w:r>
              <w:rPr>
                <w:rFonts w:ascii="仿宋" w:eastAsia="仿宋" w:cs="仿宋" w:hAnsi="仿宋" w:hint="eastAsia"/>
                <w:b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ascii="仿宋" w:eastAsia="仿宋" w:cs="仿宋" w:hAnsi="仿宋" w:hint="eastAsia"/>
                <w:kern w:val="2"/>
                <w:sz w:val="32"/>
                <w:szCs w:val="32"/>
              </w:rPr>
            </w:pPr>
            <w:r>
              <w:rPr>
                <w:rFonts w:ascii="仿宋" w:eastAsia="仿宋" w:cs="仿宋" w:hAnsi="仿宋" w:hint="eastAsia"/>
                <w:b/>
                <w:bCs/>
                <w:kern w:val="2"/>
                <w:sz w:val="32"/>
                <w:szCs w:val="32"/>
              </w:rPr>
              <w:t>法    人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ascii="仿宋" w:eastAsia="仿宋" w:cs="仿宋" w:hAnsi="仿宋" w:hint="eastAsia"/>
                <w:kern w:val="2"/>
                <w:sz w:val="32"/>
                <w:szCs w:val="32"/>
              </w:rPr>
            </w:pPr>
            <w:r>
              <w:rPr>
                <w:rFonts w:ascii="仿宋" w:eastAsia="仿宋" w:cs="仿宋" w:hAnsi="仿宋" w:hint="eastAsia"/>
                <w:b/>
                <w:bCs/>
                <w:kern w:val="2"/>
                <w:sz w:val="32"/>
                <w:szCs w:val="32"/>
              </w:rPr>
              <w:t>地    址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ascii="仿宋" w:eastAsia="仿宋" w:cs="仿宋" w:hAnsi="仿宋" w:hint="eastAsia"/>
                <w:b/>
                <w:bCs/>
                <w:kern w:val="2"/>
                <w:sz w:val="32"/>
                <w:szCs w:val="32"/>
              </w:rPr>
            </w:pPr>
            <w:r>
              <w:rPr>
                <w:rFonts w:ascii="仿宋" w:eastAsia="仿宋" w:cs="仿宋" w:hAnsi="仿宋" w:hint="eastAsia"/>
                <w:b/>
                <w:bCs/>
                <w:kern w:val="2"/>
                <w:sz w:val="32"/>
                <w:szCs w:val="32"/>
              </w:rPr>
              <w:t>法定代表人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ascii="仿宋" w:eastAsia="仿宋" w:cs="仿宋" w:hAnsi="仿宋" w:hint="eastAsia"/>
                <w:kern w:val="2"/>
                <w:sz w:val="32"/>
                <w:szCs w:val="32"/>
              </w:rPr>
            </w:pPr>
            <w:r>
              <w:rPr>
                <w:rFonts w:ascii="仿宋" w:eastAsia="仿宋" w:cs="仿宋" w:hAnsi="仿宋" w:hint="eastAsia"/>
                <w:b/>
                <w:bCs/>
                <w:kern w:val="2"/>
                <w:sz w:val="32"/>
                <w:szCs w:val="32"/>
              </w:rPr>
              <w:t>（负责人）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ascii="仿宋" w:eastAsia="仿宋" w:cs="仿宋" w:hAnsi="仿宋" w:hint="eastAsia"/>
                <w:kern w:val="2"/>
                <w:sz w:val="32"/>
                <w:szCs w:val="32"/>
              </w:rPr>
            </w:pPr>
            <w:r>
              <w:rPr>
                <w:rFonts w:ascii="仿宋" w:eastAsia="仿宋" w:cs="仿宋" w:hAnsi="仿宋" w:hint="eastAsia"/>
                <w:b/>
                <w:bCs/>
                <w:kern w:val="2"/>
                <w:sz w:val="32"/>
                <w:szCs w:val="32"/>
              </w:rPr>
              <w:t>许可证编号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ascii="仿宋" w:eastAsia="仿宋" w:cs="仿宋" w:hAnsi="仿宋" w:hint="eastAsia"/>
                <w:kern w:val="2"/>
                <w:sz w:val="32"/>
                <w:szCs w:val="32"/>
              </w:rPr>
            </w:pPr>
            <w:r>
              <w:rPr>
                <w:rFonts w:ascii="仿宋" w:eastAsia="仿宋" w:cs="仿宋" w:hAnsi="仿宋" w:hint="eastAsia"/>
                <w:b/>
                <w:bCs/>
                <w:kern w:val="2"/>
                <w:sz w:val="32"/>
                <w:szCs w:val="32"/>
              </w:rPr>
              <w:t>许可范围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ascii="仿宋" w:eastAsia="仿宋" w:cs="仿宋" w:hAnsi="仿宋" w:hint="eastAsia"/>
                <w:kern w:val="2"/>
                <w:sz w:val="32"/>
                <w:szCs w:val="32"/>
              </w:rPr>
            </w:pPr>
            <w:r>
              <w:rPr>
                <w:rFonts w:ascii="仿宋" w:eastAsia="仿宋" w:cs="仿宋" w:hAnsi="仿宋" w:hint="eastAsia"/>
                <w:b/>
                <w:bCs/>
                <w:kern w:val="2"/>
                <w:sz w:val="32"/>
                <w:szCs w:val="32"/>
              </w:rPr>
              <w:t>许可证有效期</w:t>
            </w:r>
          </w:p>
        </w:tc>
      </w:tr>
      <w:tr>
        <w:trPr>
          <w:trHeight w:val="115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ascii="宋体" w:eastAsia="宋体" w:cs="宋体" w:hAnsi="宋体" w:hint="eastAsia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榆林市宽昌油气田工程技术服务有限公司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陕西省榆林市榆阳区航宇路丽都大楼一层（中国银行院内）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李利利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hangingChars="100" w:hanging="320"/>
              <w:jc w:val="center"/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陕（榆）FM安许证字</w:t>
            </w:r>
            <w:r>
              <w:rPr>
                <w:rFonts w:ascii="宋体" w:eastAsia="宋体" w:cs="宋体" w:hAnsi="宋体" w:hint="eastAsia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【</w:t>
            </w:r>
            <w:r>
              <w:rPr>
                <w:rFonts w:ascii="宋体" w:eastAsia="宋体" w:cs="宋体" w:hAnsi="宋体" w:hint="eastAsia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141</w:t>
            </w:r>
            <w:r>
              <w:rPr>
                <w:rFonts w:ascii="宋体" w:eastAsia="宋体" w:cs="宋体" w:hAnsi="宋体" w:hint="eastAsia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】</w:t>
            </w:r>
            <w:r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号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钻井、试气、试油、修井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2024年05月30日-2027年05月29日</w:t>
            </w:r>
          </w:p>
        </w:tc>
      </w:tr>
      <w:tr>
        <w:trPr>
          <w:trHeight w:val="115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ascii="宋体" w:eastAsia="宋体" w:cs="宋体" w:hAnsi="宋体" w:hint="eastAsia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靖边县秦锐油井技术服务有限公司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陕西省榆林市靖边县镇靖镇闫家湾村榆沟小组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刘厚斌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hangingChars="100" w:hanging="320"/>
              <w:jc w:val="center"/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陕（榆）FM安许证字</w:t>
            </w:r>
            <w:r>
              <w:rPr>
                <w:rFonts w:ascii="宋体" w:eastAsia="宋体" w:cs="宋体" w:hAnsi="宋体" w:hint="eastAsia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【</w:t>
            </w:r>
            <w:r>
              <w:rPr>
                <w:rFonts w:ascii="宋体" w:eastAsia="宋体" w:cs="宋体" w:hAnsi="宋体" w:hint="eastAsia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167</w:t>
            </w:r>
            <w:r>
              <w:rPr>
                <w:rFonts w:ascii="宋体" w:eastAsia="宋体" w:cs="宋体" w:hAnsi="宋体" w:hint="eastAsia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】</w:t>
            </w:r>
            <w:r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号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井下作业、修井、试油、压裂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2024年10月25日-2027年10月24日</w:t>
            </w:r>
          </w:p>
        </w:tc>
      </w:tr>
      <w:tr>
        <w:trPr>
          <w:trHeight w:val="115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ascii="宋体" w:eastAsia="宋体" w:cs="宋体" w:hAnsi="宋体" w:hint="eastAsia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靖边县聚隆油气服务有限公司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陕西省榆林市靖边县镇靖镇榆沟村闫家湾组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刘厚军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hangingChars="100" w:hanging="320"/>
              <w:jc w:val="center"/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陕（榆）FM安许证字</w:t>
            </w:r>
            <w:r>
              <w:rPr>
                <w:rFonts w:ascii="宋体" w:eastAsia="宋体" w:cs="宋体" w:hAnsi="宋体" w:hint="eastAsia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【</w:t>
            </w:r>
            <w:r>
              <w:rPr>
                <w:rFonts w:ascii="宋体" w:eastAsia="宋体" w:cs="宋体" w:hAnsi="宋体" w:hint="eastAsia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044</w:t>
            </w:r>
            <w:r>
              <w:rPr>
                <w:rFonts w:ascii="宋体" w:eastAsia="宋体" w:cs="宋体" w:hAnsi="宋体" w:hint="eastAsia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】</w:t>
            </w:r>
            <w:r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号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井下作业、修井、试油、压裂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2023年11月07日-2026年11月06日</w:t>
            </w:r>
          </w:p>
        </w:tc>
      </w:tr>
      <w:tr>
        <w:trPr>
          <w:trHeight w:val="115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ascii="宋体" w:eastAsia="宋体" w:cs="宋体" w:hAnsi="宋体" w:hint="eastAsia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定边县丰钜积油气技术服务有限公司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陕西省榆林市定边县贺圈镇田倪圈村一组3号（玖旺加油站斜对面五层黄楼后）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魏仓智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hangingChars="100" w:hanging="320"/>
              <w:jc w:val="center"/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陕（榆）FM安许证字</w:t>
            </w:r>
            <w:r>
              <w:rPr>
                <w:rFonts w:ascii="宋体" w:eastAsia="宋体" w:cs="宋体" w:hAnsi="宋体" w:hint="eastAsia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【</w:t>
            </w:r>
            <w:r>
              <w:rPr>
                <w:rFonts w:ascii="宋体" w:eastAsia="宋体" w:cs="宋体" w:hAnsi="宋体" w:hint="eastAsia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390</w:t>
            </w:r>
            <w:r>
              <w:rPr>
                <w:rFonts w:ascii="宋体" w:eastAsia="宋体" w:cs="宋体" w:hAnsi="宋体" w:hint="eastAsia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】</w:t>
            </w:r>
            <w:r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号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修井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2023年12月26日-2026年12月25日</w:t>
            </w:r>
          </w:p>
        </w:tc>
      </w:tr>
      <w:tr>
        <w:trPr>
          <w:trHeight w:val="115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定边县皓胜服务有限责任公司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陕西省榆林市定边县定边镇南园子村一组28号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姬于皓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hangingChars="100" w:hanging="320"/>
              <w:jc w:val="center"/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陕（榆）FM安许证字</w:t>
            </w:r>
            <w:r>
              <w:rPr>
                <w:rFonts w:ascii="宋体" w:eastAsia="宋体" w:cs="宋体" w:hAnsi="宋体" w:hint="eastAsia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【</w:t>
            </w:r>
            <w:r>
              <w:rPr>
                <w:rFonts w:ascii="宋体" w:eastAsia="宋体" w:cs="宋体" w:hAnsi="宋体" w:hint="eastAsia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173</w:t>
            </w:r>
            <w:r>
              <w:rPr>
                <w:rFonts w:ascii="宋体" w:eastAsia="宋体" w:cs="宋体" w:hAnsi="宋体" w:hint="eastAsia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】</w:t>
            </w:r>
            <w:r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号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石油钻井、试油、压裂、修井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2021年11月19日-2024年11月18日</w:t>
            </w:r>
          </w:p>
        </w:tc>
      </w:tr>
      <w:tr>
        <w:trPr>
          <w:trHeight w:val="115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靖边县巨远实业有限公司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陕西省榆林市靖边县民生路烈士陵园对面50米三楼罗腾飞房屋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胡浩斌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hangingChars="100" w:hanging="320"/>
              <w:jc w:val="center"/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陕（榆）FM安许证字</w:t>
            </w:r>
            <w:r>
              <w:rPr>
                <w:rFonts w:ascii="宋体" w:eastAsia="宋体" w:cs="宋体" w:hAnsi="宋体" w:hint="eastAsia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【</w:t>
            </w:r>
            <w:r>
              <w:rPr>
                <w:rFonts w:ascii="宋体" w:eastAsia="宋体" w:cs="宋体" w:hAnsi="宋体" w:hint="eastAsia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802</w:t>
            </w:r>
            <w:r>
              <w:rPr>
                <w:rFonts w:ascii="宋体" w:eastAsia="宋体" w:cs="宋体" w:hAnsi="宋体" w:hint="eastAsia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】</w:t>
            </w:r>
            <w:r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号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修井、试气、压裂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2024年08月08日-2027年08月07日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rPr>
          <w:rFonts w:ascii="宋体" w:eastAsia="宋体" w:cs="宋体" w:hAnsi="宋体" w:hint="eastAsia"/>
          <w:b/>
          <w:bCs/>
          <w:kern w:val="2"/>
          <w:sz w:val="44"/>
          <w:szCs w:val="4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num="1" w:space="425"/>
      <w:docGrid w:type="lines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efaultTabStop w:val="420"/>
  <w:drawingGridHorizontalSpacing w:val="120"/>
  <w:drawingGridVerticalSpacing w:val="163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  <w:docVars>
    <w:docVar w:name="commondata" w:val="eyJoZGlkIjoiNTQ4NDY4ODAzYTM1YjYzODRmYmQzZTNkZGE2MmNkMDc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autoSpaceDE w:val="0"/>
      <w:autoSpaceDN w:val="0"/>
      <w:adjustRightInd w:val="0"/>
    </w:pPr>
    <w:rPr>
      <w:rFonts w:ascii="Arial" w:eastAsia="宋体" w:cs="宋体" w:hAnsi="Arial"/>
      <w:color w:val="000000"/>
      <w:kern w:val="0"/>
      <w:sz w:val="24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Arial" w:eastAsia="宋体" w:cs="宋体" w:hAnsi="Arial"/>
      <w:b/>
      <w:bCs/>
      <w:color w:val="000000"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宋体" w:hAnsi="Arial"/>
      <w:b/>
      <w:bCs/>
      <w:color w:val="000000"/>
      <w:kern w:val="0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Arial" w:eastAsia="宋体" w:cs="宋体" w:hAnsi="Arial"/>
      <w:b/>
      <w:bCs/>
      <w:color w:val="000000"/>
      <w:kern w:val="0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Normal (Web)"/>
    <w:qFormat/>
    <w:basedOn w:val="0"/>
    <w:rPr>
      <w:color w:val="2B2B2B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​​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mpd="sng" cap="flat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mpd="sng" cap="flat">
          <a:solidFill>
            <a:schemeClr val="phClr"/>
          </a:solidFill>
          <a:prstDash val="solid"/>
          <a:round/>
        </a:ln>
        <a:ln w="38100" cmpd="sng" cap="flat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sx="100000" sy="100000" algn="b" rotWithShape="0" blurRad="40000" dist="20000" dir="5400000">
              <a:srgbClr val="000000">
                <a:alpha val="37647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100000"/>
          </a:path>
          <a:tileRect r="-100000" b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6FB7AB2B-9E3D-4F60-81B8-4B41FC50280E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12</TotalTime>
  <Application>WPS_Yozo_Office9.0.5233.191ZH.S1</Application>
  <Pages>3</Pages>
  <Words>0</Words>
  <Characters>512</Characters>
  <Lines>0</Lines>
  <Paragraphs>2</Paragraphs>
  <CharactersWithSpaces>683</CharactersWithSpace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微软用户</dc:creator>
  <cp:lastModifiedBy>xc-200970429</cp:lastModifiedBy>
  <cp:revision>2</cp:revision>
  <cp:lastPrinted>2024-11-07T06:31:43Z</cp:lastPrinted>
  <dcterms:created xsi:type="dcterms:W3CDTF">2018-03-06T02:51:00Z</dcterms:created>
  <dcterms:modified xsi:type="dcterms:W3CDTF">2024-11-07T06:36:35Z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2052-12.1.0.18608</vt:lpwstr>
  </property>
  <property fmtid="{D5CDD505-2E9C-101B-9397-08002B2CF9AE}" pid="3" name="ICV">
    <vt:lpwstr>A39844F0E1014DDD8F6A3BD384F47D44_13</vt:lpwstr>
  </property>
</Properties>
</file>